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D1A" w:rsidRDefault="007B4D1A">
      <w:pPr>
        <w:pStyle w:val="1"/>
        <w:rPr>
          <w:w w:val="95"/>
        </w:rPr>
      </w:pPr>
    </w:p>
    <w:p w:rsidR="007B4D1A" w:rsidRDefault="007B4D1A">
      <w:pPr>
        <w:pStyle w:val="1"/>
        <w:rPr>
          <w:w w:val="95"/>
        </w:rPr>
      </w:pPr>
    </w:p>
    <w:p w:rsidR="007B4D1A" w:rsidRPr="009B7BD0" w:rsidRDefault="007B4D1A" w:rsidP="007B4D1A">
      <w:pPr>
        <w:spacing w:before="100" w:beforeAutospacing="1"/>
        <w:jc w:val="center"/>
        <w:rPr>
          <w:sz w:val="24"/>
          <w:szCs w:val="24"/>
          <w:lang w:eastAsia="ru-RU"/>
        </w:rPr>
      </w:pPr>
      <w:r w:rsidRPr="009B7BD0">
        <w:rPr>
          <w:sz w:val="24"/>
          <w:szCs w:val="24"/>
          <w:lang w:eastAsia="ru-RU"/>
        </w:rPr>
        <w:t xml:space="preserve">Муниципальное автономное дошкольное образовательное </w:t>
      </w:r>
      <w:proofErr w:type="gramStart"/>
      <w:r w:rsidRPr="009B7BD0">
        <w:rPr>
          <w:sz w:val="24"/>
          <w:szCs w:val="24"/>
          <w:lang w:eastAsia="ru-RU"/>
        </w:rPr>
        <w:t>учреждение  детский</w:t>
      </w:r>
      <w:proofErr w:type="gramEnd"/>
      <w:r w:rsidRPr="009B7BD0">
        <w:rPr>
          <w:sz w:val="24"/>
          <w:szCs w:val="24"/>
          <w:lang w:eastAsia="ru-RU"/>
        </w:rPr>
        <w:t xml:space="preserve"> сад  "Солнышко" </w:t>
      </w:r>
      <w:proofErr w:type="spellStart"/>
      <w:r w:rsidRPr="009B7BD0">
        <w:rPr>
          <w:sz w:val="24"/>
          <w:szCs w:val="24"/>
          <w:lang w:eastAsia="ru-RU"/>
        </w:rPr>
        <w:t>с.Юмагузино</w:t>
      </w:r>
      <w:proofErr w:type="spellEnd"/>
      <w:r w:rsidRPr="009B7BD0">
        <w:rPr>
          <w:sz w:val="24"/>
          <w:szCs w:val="24"/>
          <w:lang w:eastAsia="ru-RU"/>
        </w:rPr>
        <w:t xml:space="preserve"> муниципального района </w:t>
      </w:r>
      <w:proofErr w:type="spellStart"/>
      <w:r w:rsidRPr="009B7BD0">
        <w:rPr>
          <w:sz w:val="24"/>
          <w:szCs w:val="24"/>
          <w:lang w:eastAsia="ru-RU"/>
        </w:rPr>
        <w:t>Кугарчинский</w:t>
      </w:r>
      <w:proofErr w:type="spellEnd"/>
      <w:r w:rsidRPr="009B7BD0">
        <w:rPr>
          <w:sz w:val="24"/>
          <w:szCs w:val="24"/>
          <w:lang w:eastAsia="ru-RU"/>
        </w:rPr>
        <w:t xml:space="preserve"> район                               Республики Башкортостан</w:t>
      </w:r>
    </w:p>
    <w:p w:rsidR="007B4D1A" w:rsidRPr="009B7BD0" w:rsidRDefault="007B4D1A" w:rsidP="007B4D1A">
      <w:pPr>
        <w:spacing w:before="100" w:beforeAutospacing="1"/>
        <w:jc w:val="center"/>
        <w:rPr>
          <w:sz w:val="12"/>
          <w:szCs w:val="24"/>
          <w:lang w:eastAsia="ru-RU"/>
        </w:rPr>
      </w:pPr>
    </w:p>
    <w:p w:rsidR="007B4D1A" w:rsidRPr="009B7BD0" w:rsidRDefault="007B4D1A" w:rsidP="007B4D1A">
      <w:pPr>
        <w:pStyle w:val="a6"/>
        <w:rPr>
          <w:rFonts w:ascii="Times New Roman" w:hAnsi="Times New Roman"/>
          <w:sz w:val="20"/>
          <w:szCs w:val="20"/>
        </w:rPr>
      </w:pPr>
      <w:r w:rsidRPr="009B7BD0">
        <w:rPr>
          <w:rFonts w:ascii="Times New Roman" w:hAnsi="Times New Roman"/>
          <w:sz w:val="20"/>
          <w:szCs w:val="20"/>
        </w:rPr>
        <w:t>СОГЛАСОВАНО</w:t>
      </w:r>
      <w:r w:rsidRPr="009B7BD0">
        <w:rPr>
          <w:rFonts w:ascii="Times New Roman" w:hAnsi="Times New Roman"/>
          <w:sz w:val="20"/>
          <w:szCs w:val="20"/>
        </w:rPr>
        <w:tab/>
      </w:r>
      <w:r w:rsidRPr="009B7BD0">
        <w:rPr>
          <w:rFonts w:ascii="Times New Roman" w:hAnsi="Times New Roman"/>
          <w:sz w:val="20"/>
          <w:szCs w:val="20"/>
        </w:rPr>
        <w:tab/>
      </w:r>
      <w:r w:rsidRPr="009B7BD0">
        <w:rPr>
          <w:rFonts w:ascii="Times New Roman" w:hAnsi="Times New Roman"/>
          <w:sz w:val="20"/>
          <w:szCs w:val="20"/>
        </w:rPr>
        <w:tab/>
      </w:r>
      <w:r w:rsidRPr="009B7BD0">
        <w:rPr>
          <w:rFonts w:ascii="Times New Roman" w:hAnsi="Times New Roman"/>
          <w:sz w:val="20"/>
          <w:szCs w:val="20"/>
        </w:rPr>
        <w:tab/>
      </w:r>
      <w:r w:rsidRPr="009B7BD0">
        <w:rPr>
          <w:rFonts w:ascii="Times New Roman" w:hAnsi="Times New Roman"/>
          <w:sz w:val="20"/>
          <w:szCs w:val="20"/>
        </w:rPr>
        <w:tab/>
      </w:r>
      <w:r w:rsidRPr="009B7BD0">
        <w:rPr>
          <w:rFonts w:ascii="Times New Roman" w:hAnsi="Times New Roman"/>
          <w:sz w:val="20"/>
          <w:szCs w:val="20"/>
        </w:rPr>
        <w:tab/>
        <w:t xml:space="preserve">               УТВЕРЖДАЮ</w:t>
      </w:r>
    </w:p>
    <w:p w:rsidR="007B4D1A" w:rsidRPr="009B7BD0" w:rsidRDefault="007B4D1A" w:rsidP="007B4D1A">
      <w:pPr>
        <w:pStyle w:val="a6"/>
        <w:rPr>
          <w:rFonts w:ascii="Times New Roman" w:hAnsi="Times New Roman"/>
          <w:sz w:val="20"/>
          <w:szCs w:val="20"/>
        </w:rPr>
      </w:pPr>
      <w:r w:rsidRPr="009B7BD0">
        <w:rPr>
          <w:rFonts w:ascii="Times New Roman" w:hAnsi="Times New Roman"/>
          <w:sz w:val="20"/>
          <w:szCs w:val="20"/>
        </w:rPr>
        <w:t>Председатель Профсоюзного комитета</w:t>
      </w:r>
      <w:r w:rsidRPr="009B7BD0">
        <w:rPr>
          <w:rFonts w:ascii="Times New Roman" w:hAnsi="Times New Roman"/>
          <w:sz w:val="20"/>
          <w:szCs w:val="20"/>
        </w:rPr>
        <w:tab/>
      </w:r>
      <w:r w:rsidRPr="009B7BD0">
        <w:rPr>
          <w:rFonts w:ascii="Times New Roman" w:hAnsi="Times New Roman"/>
          <w:sz w:val="20"/>
          <w:szCs w:val="20"/>
        </w:rPr>
        <w:tab/>
      </w:r>
      <w:r w:rsidRPr="009B7BD0">
        <w:rPr>
          <w:rFonts w:ascii="Times New Roman" w:hAnsi="Times New Roman"/>
          <w:sz w:val="20"/>
          <w:szCs w:val="20"/>
        </w:rPr>
        <w:tab/>
        <w:t xml:space="preserve">                             Заведующий МАДОУ </w:t>
      </w:r>
    </w:p>
    <w:p w:rsidR="007B4D1A" w:rsidRPr="009B7BD0" w:rsidRDefault="007B4D1A" w:rsidP="007B4D1A">
      <w:pPr>
        <w:pStyle w:val="a6"/>
        <w:rPr>
          <w:rFonts w:ascii="Times New Roman" w:hAnsi="Times New Roman"/>
          <w:sz w:val="20"/>
          <w:szCs w:val="20"/>
        </w:rPr>
      </w:pPr>
      <w:r w:rsidRPr="009B7BD0">
        <w:rPr>
          <w:rFonts w:ascii="Times New Roman" w:hAnsi="Times New Roman"/>
          <w:sz w:val="20"/>
          <w:szCs w:val="20"/>
        </w:rPr>
        <w:t>МАДОУ д/с «Солнышко с. Юмагузино</w:t>
      </w:r>
      <w:r w:rsidRPr="009B7BD0">
        <w:rPr>
          <w:rFonts w:ascii="Times New Roman" w:hAnsi="Times New Roman"/>
          <w:sz w:val="20"/>
          <w:szCs w:val="20"/>
        </w:rPr>
        <w:tab/>
      </w:r>
      <w:r w:rsidRPr="009B7BD0">
        <w:rPr>
          <w:rFonts w:ascii="Times New Roman" w:hAnsi="Times New Roman"/>
          <w:sz w:val="20"/>
          <w:szCs w:val="20"/>
        </w:rPr>
        <w:tab/>
      </w:r>
      <w:r w:rsidRPr="009B7BD0">
        <w:rPr>
          <w:rFonts w:ascii="Times New Roman" w:hAnsi="Times New Roman"/>
          <w:sz w:val="20"/>
          <w:szCs w:val="20"/>
        </w:rPr>
        <w:tab/>
        <w:t xml:space="preserve">                             д/с «Солнышко с. Юмагузино</w:t>
      </w:r>
    </w:p>
    <w:p w:rsidR="007B4D1A" w:rsidRPr="009B7BD0" w:rsidRDefault="007B4D1A" w:rsidP="007B4D1A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sz w:val="20"/>
          <w:szCs w:val="20"/>
        </w:rPr>
      </w:pPr>
      <w:r w:rsidRPr="009B7BD0">
        <w:rPr>
          <w:sz w:val="20"/>
          <w:szCs w:val="20"/>
        </w:rPr>
        <w:t>____________</w:t>
      </w:r>
      <w:proofErr w:type="spellStart"/>
      <w:r w:rsidRPr="009B7BD0">
        <w:rPr>
          <w:sz w:val="20"/>
          <w:szCs w:val="20"/>
        </w:rPr>
        <w:t>Р.И.Гайсина</w:t>
      </w:r>
      <w:proofErr w:type="spellEnd"/>
      <w:r w:rsidRPr="009B7BD0">
        <w:rPr>
          <w:sz w:val="20"/>
          <w:szCs w:val="20"/>
        </w:rPr>
        <w:tab/>
      </w:r>
      <w:r w:rsidRPr="009B7BD0">
        <w:rPr>
          <w:sz w:val="20"/>
          <w:szCs w:val="20"/>
        </w:rPr>
        <w:tab/>
      </w:r>
      <w:r w:rsidRPr="009B7BD0">
        <w:rPr>
          <w:sz w:val="20"/>
          <w:szCs w:val="20"/>
        </w:rPr>
        <w:tab/>
      </w:r>
      <w:r w:rsidRPr="009B7BD0">
        <w:rPr>
          <w:sz w:val="20"/>
          <w:szCs w:val="20"/>
        </w:rPr>
        <w:tab/>
        <w:t xml:space="preserve">                              ________________</w:t>
      </w:r>
      <w:proofErr w:type="spellStart"/>
      <w:r w:rsidRPr="009B7BD0">
        <w:rPr>
          <w:sz w:val="20"/>
          <w:szCs w:val="20"/>
        </w:rPr>
        <w:t>Г.М.Латыпова</w:t>
      </w:r>
      <w:proofErr w:type="spellEnd"/>
      <w:r w:rsidRPr="009B7BD0">
        <w:rPr>
          <w:sz w:val="20"/>
          <w:szCs w:val="20"/>
        </w:rPr>
        <w:t xml:space="preserve"> «____</w:t>
      </w:r>
      <w:proofErr w:type="gramStart"/>
      <w:r w:rsidRPr="009B7BD0"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>____________2023</w:t>
      </w:r>
      <w:r w:rsidRPr="009B7BD0">
        <w:rPr>
          <w:sz w:val="20"/>
          <w:szCs w:val="20"/>
        </w:rPr>
        <w:t>г.</w:t>
      </w:r>
      <w:r w:rsidRPr="009B7BD0">
        <w:rPr>
          <w:sz w:val="20"/>
          <w:szCs w:val="20"/>
        </w:rPr>
        <w:tab/>
      </w:r>
      <w:r w:rsidRPr="009B7BD0">
        <w:rPr>
          <w:sz w:val="20"/>
          <w:szCs w:val="20"/>
        </w:rPr>
        <w:tab/>
      </w:r>
      <w:r w:rsidRPr="009B7BD0">
        <w:rPr>
          <w:sz w:val="20"/>
          <w:szCs w:val="20"/>
        </w:rPr>
        <w:tab/>
      </w:r>
      <w:r w:rsidRPr="009B7BD0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«___</w:t>
      </w:r>
      <w:proofErr w:type="gramStart"/>
      <w:r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>______________2023</w:t>
      </w:r>
      <w:r w:rsidRPr="009B7BD0">
        <w:rPr>
          <w:sz w:val="20"/>
          <w:szCs w:val="20"/>
        </w:rPr>
        <w:t>г</w:t>
      </w:r>
    </w:p>
    <w:p w:rsidR="007B4D1A" w:rsidRDefault="007B4D1A">
      <w:pPr>
        <w:pStyle w:val="1"/>
        <w:rPr>
          <w:w w:val="95"/>
        </w:rPr>
      </w:pPr>
    </w:p>
    <w:p w:rsidR="007B4D1A" w:rsidRDefault="007B4D1A" w:rsidP="007B4D1A">
      <w:pPr>
        <w:pStyle w:val="1"/>
        <w:ind w:left="0"/>
        <w:jc w:val="left"/>
        <w:rPr>
          <w:w w:val="95"/>
        </w:rPr>
      </w:pPr>
    </w:p>
    <w:p w:rsidR="007B4D1A" w:rsidRDefault="007B4D1A">
      <w:pPr>
        <w:pStyle w:val="1"/>
        <w:rPr>
          <w:w w:val="95"/>
        </w:rPr>
      </w:pPr>
    </w:p>
    <w:p w:rsidR="007B4D1A" w:rsidRDefault="007B4D1A">
      <w:pPr>
        <w:pStyle w:val="1"/>
        <w:rPr>
          <w:spacing w:val="46"/>
          <w:w w:val="95"/>
          <w:sz w:val="24"/>
          <w:szCs w:val="24"/>
        </w:rPr>
      </w:pPr>
      <w:r w:rsidRPr="007B4D1A">
        <w:rPr>
          <w:w w:val="95"/>
          <w:sz w:val="24"/>
          <w:szCs w:val="24"/>
        </w:rPr>
        <w:t xml:space="preserve">План-график </w:t>
      </w:r>
      <w:r w:rsidRPr="007B4D1A">
        <w:rPr>
          <w:w w:val="95"/>
          <w:sz w:val="24"/>
          <w:szCs w:val="24"/>
        </w:rPr>
        <w:t>проведения</w:t>
      </w:r>
      <w:r w:rsidRPr="007B4D1A">
        <w:rPr>
          <w:spacing w:val="45"/>
          <w:w w:val="95"/>
          <w:sz w:val="24"/>
          <w:szCs w:val="24"/>
        </w:rPr>
        <w:t xml:space="preserve"> </w:t>
      </w:r>
      <w:r w:rsidRPr="007B4D1A">
        <w:rPr>
          <w:w w:val="95"/>
          <w:sz w:val="24"/>
          <w:szCs w:val="24"/>
        </w:rPr>
        <w:t>работ</w:t>
      </w:r>
      <w:r w:rsidRPr="007B4D1A">
        <w:rPr>
          <w:spacing w:val="16"/>
          <w:w w:val="95"/>
          <w:sz w:val="24"/>
          <w:szCs w:val="24"/>
        </w:rPr>
        <w:t xml:space="preserve"> </w:t>
      </w:r>
      <w:r w:rsidRPr="007B4D1A">
        <w:rPr>
          <w:w w:val="95"/>
          <w:sz w:val="24"/>
          <w:szCs w:val="24"/>
        </w:rPr>
        <w:t>по</w:t>
      </w:r>
      <w:r w:rsidRPr="007B4D1A">
        <w:rPr>
          <w:spacing w:val="16"/>
          <w:w w:val="95"/>
          <w:sz w:val="24"/>
          <w:szCs w:val="24"/>
        </w:rPr>
        <w:t xml:space="preserve"> </w:t>
      </w:r>
      <w:r w:rsidRPr="007B4D1A">
        <w:rPr>
          <w:w w:val="95"/>
          <w:sz w:val="24"/>
          <w:szCs w:val="24"/>
        </w:rPr>
        <w:t>идентификации</w:t>
      </w:r>
      <w:r w:rsidRPr="007B4D1A">
        <w:rPr>
          <w:spacing w:val="46"/>
          <w:w w:val="95"/>
          <w:sz w:val="24"/>
          <w:szCs w:val="24"/>
        </w:rPr>
        <w:t xml:space="preserve"> </w:t>
      </w:r>
    </w:p>
    <w:p w:rsidR="001123BD" w:rsidRPr="007B4D1A" w:rsidRDefault="007B4D1A">
      <w:pPr>
        <w:pStyle w:val="1"/>
        <w:rPr>
          <w:sz w:val="24"/>
          <w:szCs w:val="24"/>
        </w:rPr>
      </w:pPr>
      <w:r w:rsidRPr="007B4D1A">
        <w:rPr>
          <w:w w:val="95"/>
          <w:sz w:val="24"/>
          <w:szCs w:val="24"/>
        </w:rPr>
        <w:t>опасностей</w:t>
      </w:r>
      <w:r w:rsidRPr="007B4D1A">
        <w:rPr>
          <w:spacing w:val="35"/>
          <w:w w:val="95"/>
          <w:sz w:val="24"/>
          <w:szCs w:val="24"/>
        </w:rPr>
        <w:t xml:space="preserve"> </w:t>
      </w:r>
      <w:r w:rsidRPr="007B4D1A">
        <w:rPr>
          <w:w w:val="95"/>
          <w:sz w:val="24"/>
          <w:szCs w:val="24"/>
        </w:rPr>
        <w:t>и</w:t>
      </w:r>
      <w:r w:rsidRPr="007B4D1A">
        <w:rPr>
          <w:spacing w:val="12"/>
          <w:w w:val="95"/>
          <w:sz w:val="24"/>
          <w:szCs w:val="24"/>
        </w:rPr>
        <w:t xml:space="preserve"> </w:t>
      </w:r>
      <w:r w:rsidRPr="007B4D1A">
        <w:rPr>
          <w:w w:val="95"/>
          <w:sz w:val="24"/>
          <w:szCs w:val="24"/>
        </w:rPr>
        <w:t>оценке</w:t>
      </w:r>
      <w:r w:rsidRPr="007B4D1A">
        <w:rPr>
          <w:spacing w:val="25"/>
          <w:w w:val="95"/>
          <w:sz w:val="24"/>
          <w:szCs w:val="24"/>
        </w:rPr>
        <w:t xml:space="preserve"> </w:t>
      </w:r>
      <w:r w:rsidRPr="007B4D1A">
        <w:rPr>
          <w:w w:val="95"/>
          <w:sz w:val="24"/>
          <w:szCs w:val="24"/>
        </w:rPr>
        <w:t>рисков</w:t>
      </w:r>
    </w:p>
    <w:p w:rsidR="001123BD" w:rsidRDefault="001123BD">
      <w:pPr>
        <w:pStyle w:val="a3"/>
        <w:spacing w:before="6"/>
        <w:rPr>
          <w:b/>
          <w:sz w:val="19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F1313"/>
          <w:left w:val="single" w:sz="6" w:space="0" w:color="0F1313"/>
          <w:bottom w:val="single" w:sz="6" w:space="0" w:color="0F1313"/>
          <w:right w:val="single" w:sz="6" w:space="0" w:color="0F1313"/>
          <w:insideH w:val="single" w:sz="6" w:space="0" w:color="0F1313"/>
          <w:insideV w:val="single" w:sz="6" w:space="0" w:color="0F1313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3459"/>
        <w:gridCol w:w="1833"/>
        <w:gridCol w:w="3402"/>
      </w:tblGrid>
      <w:tr w:rsidR="007B4D1A" w:rsidTr="007B4D1A">
        <w:trPr>
          <w:trHeight w:val="784"/>
        </w:trPr>
        <w:tc>
          <w:tcPr>
            <w:tcW w:w="546" w:type="dxa"/>
          </w:tcPr>
          <w:p w:rsidR="007B4D1A" w:rsidRDefault="007B4D1A">
            <w:pPr>
              <w:pStyle w:val="TableParagraph"/>
              <w:spacing w:before="100" w:line="244" w:lineRule="auto"/>
              <w:ind w:left="118" w:right="82" w:firstLine="53"/>
              <w:rPr>
                <w:sz w:val="23"/>
              </w:rPr>
            </w:pPr>
            <w:r>
              <w:rPr>
                <w:color w:val="00031D"/>
                <w:sz w:val="23"/>
              </w:rPr>
              <w:t>№</w:t>
            </w:r>
            <w:r>
              <w:rPr>
                <w:color w:val="00031D"/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п/п</w:t>
            </w:r>
          </w:p>
        </w:tc>
        <w:tc>
          <w:tcPr>
            <w:tcW w:w="3459" w:type="dxa"/>
          </w:tcPr>
          <w:p w:rsidR="007B4D1A" w:rsidRDefault="007B4D1A">
            <w:pPr>
              <w:pStyle w:val="TableParagraph"/>
              <w:spacing w:before="100"/>
              <w:ind w:left="350"/>
              <w:rPr>
                <w:sz w:val="23"/>
              </w:rPr>
            </w:pPr>
            <w:r>
              <w:rPr>
                <w:w w:val="105"/>
                <w:sz w:val="23"/>
              </w:rPr>
              <w:t>Наименование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color w:val="030303"/>
                <w:w w:val="105"/>
                <w:sz w:val="23"/>
              </w:rPr>
              <w:t>этапа</w:t>
            </w:r>
            <w:r>
              <w:rPr>
                <w:color w:val="030303"/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</w:t>
            </w:r>
          </w:p>
        </w:tc>
        <w:tc>
          <w:tcPr>
            <w:tcW w:w="1833" w:type="dxa"/>
          </w:tcPr>
          <w:p w:rsidR="007B4D1A" w:rsidRDefault="007B4D1A">
            <w:pPr>
              <w:pStyle w:val="TableParagraph"/>
              <w:spacing w:before="105"/>
              <w:ind w:left="119" w:right="10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Сроки</w:t>
            </w:r>
          </w:p>
          <w:p w:rsidR="007B4D1A" w:rsidRDefault="007B4D1A">
            <w:pPr>
              <w:pStyle w:val="TableParagraph"/>
              <w:spacing w:before="20"/>
              <w:ind w:left="119" w:right="112"/>
              <w:jc w:val="center"/>
            </w:pPr>
            <w:r>
              <w:rPr>
                <w:w w:val="110"/>
              </w:rPr>
              <w:t>проведения</w:t>
            </w:r>
          </w:p>
        </w:tc>
        <w:tc>
          <w:tcPr>
            <w:tcW w:w="3402" w:type="dxa"/>
          </w:tcPr>
          <w:p w:rsidR="007B4D1A" w:rsidRDefault="007B4D1A">
            <w:pPr>
              <w:pStyle w:val="TableParagraph"/>
              <w:spacing w:before="105"/>
              <w:ind w:left="657"/>
              <w:rPr>
                <w:b/>
                <w:sz w:val="23"/>
              </w:rPr>
            </w:pPr>
            <w:r>
              <w:rPr>
                <w:b/>
                <w:sz w:val="23"/>
              </w:rPr>
              <w:t>Ответственный</w:t>
            </w:r>
          </w:p>
        </w:tc>
      </w:tr>
      <w:tr w:rsidR="007B4D1A" w:rsidTr="007B4D1A">
        <w:trPr>
          <w:trHeight w:val="784"/>
        </w:trPr>
        <w:tc>
          <w:tcPr>
            <w:tcW w:w="546" w:type="dxa"/>
          </w:tcPr>
          <w:p w:rsidR="007B4D1A" w:rsidRDefault="007B4D1A">
            <w:pPr>
              <w:pStyle w:val="TableParagraph"/>
              <w:spacing w:before="222"/>
              <w:ind w:left="195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3459" w:type="dxa"/>
          </w:tcPr>
          <w:p w:rsidR="007B4D1A" w:rsidRDefault="007B4D1A">
            <w:pPr>
              <w:pStyle w:val="TableParagraph"/>
              <w:spacing w:before="107" w:line="237" w:lineRule="auto"/>
              <w:ind w:left="1125" w:hanging="505"/>
              <w:rPr>
                <w:sz w:val="23"/>
              </w:rPr>
            </w:pPr>
            <w:r>
              <w:rPr>
                <w:w w:val="95"/>
                <w:sz w:val="23"/>
              </w:rPr>
              <w:t>Обеспечение</w:t>
            </w:r>
            <w:r>
              <w:rPr>
                <w:spacing w:val="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исходной</w:t>
            </w:r>
            <w:r>
              <w:rPr>
                <w:spacing w:val="-52"/>
                <w:w w:val="95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</w:p>
        </w:tc>
        <w:tc>
          <w:tcPr>
            <w:tcW w:w="1833" w:type="dxa"/>
          </w:tcPr>
          <w:p w:rsidR="007B4D1A" w:rsidRDefault="007B4D1A" w:rsidP="007B4D1A">
            <w:pPr>
              <w:pStyle w:val="TableParagraph"/>
              <w:spacing w:before="105" w:line="263" w:lineRule="exact"/>
              <w:rPr>
                <w:sz w:val="23"/>
              </w:rPr>
            </w:pPr>
            <w:r>
              <w:rPr>
                <w:w w:val="90"/>
                <w:sz w:val="23"/>
              </w:rPr>
              <w:t xml:space="preserve">  25.05.2023</w:t>
            </w:r>
            <w:r>
              <w:rPr>
                <w:spacing w:val="20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г.</w:t>
            </w:r>
            <w:r>
              <w:rPr>
                <w:spacing w:val="3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—</w:t>
            </w:r>
          </w:p>
          <w:p w:rsidR="007B4D1A" w:rsidRDefault="007B4D1A">
            <w:pPr>
              <w:pStyle w:val="TableParagraph"/>
              <w:spacing w:line="263" w:lineRule="exact"/>
              <w:ind w:left="129"/>
              <w:rPr>
                <w:sz w:val="23"/>
              </w:rPr>
            </w:pPr>
            <w:r>
              <w:rPr>
                <w:sz w:val="23"/>
              </w:rPr>
              <w:t>26.05.2023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</w:p>
        </w:tc>
        <w:tc>
          <w:tcPr>
            <w:tcW w:w="3402" w:type="dxa"/>
          </w:tcPr>
          <w:p w:rsidR="007B4D1A" w:rsidRDefault="007B4D1A">
            <w:pPr>
              <w:pStyle w:val="TableParagraph"/>
              <w:spacing w:before="107" w:line="237" w:lineRule="auto"/>
              <w:ind w:left="107" w:hanging="46"/>
              <w:rPr>
                <w:sz w:val="23"/>
              </w:rPr>
            </w:pPr>
            <w:r>
              <w:rPr>
                <w:w w:val="95"/>
                <w:sz w:val="23"/>
              </w:rPr>
              <w:t>Комиссия</w:t>
            </w:r>
            <w:r>
              <w:rPr>
                <w:spacing w:val="20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по</w:t>
            </w:r>
            <w:r>
              <w:rPr>
                <w:spacing w:val="9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идентификации</w:t>
            </w:r>
            <w:r>
              <w:rPr>
                <w:spacing w:val="-5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опасностей</w:t>
            </w:r>
            <w:r>
              <w:rPr>
                <w:spacing w:val="2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и</w:t>
            </w:r>
            <w:r>
              <w:rPr>
                <w:spacing w:val="10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оценки</w:t>
            </w:r>
            <w:r>
              <w:rPr>
                <w:spacing w:val="30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рисков</w:t>
            </w:r>
          </w:p>
        </w:tc>
      </w:tr>
      <w:tr w:rsidR="007B4D1A" w:rsidTr="007B4D1A">
        <w:trPr>
          <w:trHeight w:val="1001"/>
        </w:trPr>
        <w:tc>
          <w:tcPr>
            <w:tcW w:w="546" w:type="dxa"/>
          </w:tcPr>
          <w:p w:rsidR="007B4D1A" w:rsidRDefault="007B4D1A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7B4D1A" w:rsidRDefault="007B4D1A">
            <w:pPr>
              <w:pStyle w:val="TableParagraph"/>
              <w:ind w:left="199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3459" w:type="dxa"/>
          </w:tcPr>
          <w:p w:rsidR="007B4D1A" w:rsidRDefault="007B4D1A">
            <w:pPr>
              <w:pStyle w:val="TableParagraph"/>
              <w:spacing w:before="89" w:line="237" w:lineRule="auto"/>
              <w:ind w:left="267" w:right="236" w:hanging="8"/>
              <w:jc w:val="center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собрания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идентификации</w:t>
            </w:r>
            <w:r>
              <w:rPr>
                <w:spacing w:val="4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опасностей</w:t>
            </w:r>
            <w:r>
              <w:rPr>
                <w:spacing w:val="33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на</w:t>
            </w:r>
            <w:r>
              <w:rPr>
                <w:spacing w:val="-52"/>
                <w:w w:val="95"/>
                <w:sz w:val="23"/>
              </w:rPr>
              <w:t xml:space="preserve"> </w:t>
            </w:r>
            <w:r>
              <w:rPr>
                <w:sz w:val="23"/>
              </w:rPr>
              <w:t>рабочих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местах</w:t>
            </w:r>
          </w:p>
        </w:tc>
        <w:tc>
          <w:tcPr>
            <w:tcW w:w="1833" w:type="dxa"/>
          </w:tcPr>
          <w:p w:rsidR="007B4D1A" w:rsidRDefault="007B4D1A">
            <w:pPr>
              <w:pStyle w:val="TableParagraph"/>
              <w:spacing w:before="218" w:line="263" w:lineRule="exact"/>
              <w:ind w:left="52"/>
              <w:rPr>
                <w:sz w:val="23"/>
              </w:rPr>
            </w:pPr>
            <w:r>
              <w:rPr>
                <w:w w:val="90"/>
                <w:sz w:val="23"/>
              </w:rPr>
              <w:t xml:space="preserve"> </w:t>
            </w:r>
            <w:bookmarkStart w:id="0" w:name="_GoBack"/>
            <w:bookmarkEnd w:id="0"/>
            <w:r>
              <w:rPr>
                <w:w w:val="90"/>
                <w:sz w:val="23"/>
              </w:rPr>
              <w:t>25.05.2023</w:t>
            </w:r>
            <w:r>
              <w:rPr>
                <w:spacing w:val="17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г.</w:t>
            </w:r>
            <w:r>
              <w:rPr>
                <w:spacing w:val="2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—</w:t>
            </w:r>
          </w:p>
          <w:p w:rsidR="007B4D1A" w:rsidRDefault="007B4D1A">
            <w:pPr>
              <w:pStyle w:val="TableParagraph"/>
              <w:spacing w:line="263" w:lineRule="exact"/>
              <w:ind w:left="133"/>
              <w:rPr>
                <w:sz w:val="23"/>
              </w:rPr>
            </w:pPr>
            <w:r>
              <w:rPr>
                <w:sz w:val="23"/>
              </w:rPr>
              <w:t>29.06.2023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</w:p>
        </w:tc>
        <w:tc>
          <w:tcPr>
            <w:tcW w:w="3402" w:type="dxa"/>
          </w:tcPr>
          <w:p w:rsidR="007B4D1A" w:rsidRDefault="007B4D1A">
            <w:pPr>
              <w:pStyle w:val="TableParagraph"/>
              <w:spacing w:before="220" w:line="237" w:lineRule="auto"/>
              <w:ind w:left="111" w:hanging="46"/>
              <w:rPr>
                <w:sz w:val="23"/>
              </w:rPr>
            </w:pPr>
            <w:r>
              <w:rPr>
                <w:w w:val="95"/>
                <w:sz w:val="23"/>
              </w:rPr>
              <w:t>Комиссия</w:t>
            </w:r>
            <w:r>
              <w:rPr>
                <w:spacing w:val="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по идентификации</w:t>
            </w:r>
            <w:r>
              <w:rPr>
                <w:spacing w:val="-5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опасностей</w:t>
            </w:r>
            <w:r>
              <w:rPr>
                <w:spacing w:val="25"/>
                <w:w w:val="95"/>
                <w:sz w:val="23"/>
              </w:rPr>
              <w:t xml:space="preserve"> </w:t>
            </w:r>
            <w:r>
              <w:rPr>
                <w:color w:val="070707"/>
                <w:w w:val="95"/>
                <w:sz w:val="23"/>
              </w:rPr>
              <w:t>и</w:t>
            </w:r>
            <w:r>
              <w:rPr>
                <w:color w:val="070707"/>
                <w:spacing w:val="10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оценки</w:t>
            </w:r>
            <w:r>
              <w:rPr>
                <w:spacing w:val="29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рисков</w:t>
            </w:r>
          </w:p>
        </w:tc>
      </w:tr>
      <w:tr w:rsidR="007B4D1A" w:rsidTr="007B4D1A">
        <w:trPr>
          <w:trHeight w:val="1069"/>
        </w:trPr>
        <w:tc>
          <w:tcPr>
            <w:tcW w:w="546" w:type="dxa"/>
          </w:tcPr>
          <w:p w:rsidR="007B4D1A" w:rsidRDefault="007B4D1A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7B4D1A" w:rsidRDefault="007B4D1A">
            <w:pPr>
              <w:pStyle w:val="TableParagraph"/>
              <w:ind w:left="206"/>
              <w:rPr>
                <w:sz w:val="23"/>
              </w:rPr>
            </w:pPr>
            <w:r>
              <w:rPr>
                <w:sz w:val="23"/>
              </w:rPr>
              <w:t>з.</w:t>
            </w:r>
          </w:p>
        </w:tc>
        <w:tc>
          <w:tcPr>
            <w:tcW w:w="3459" w:type="dxa"/>
          </w:tcPr>
          <w:p w:rsidR="007B4D1A" w:rsidRDefault="007B4D1A">
            <w:pPr>
              <w:pStyle w:val="TableParagraph"/>
              <w:spacing w:before="82" w:line="235" w:lineRule="auto"/>
              <w:ind w:left="181" w:right="154" w:firstLine="2"/>
              <w:jc w:val="center"/>
              <w:rPr>
                <w:sz w:val="23"/>
              </w:rPr>
            </w:pPr>
            <w:r>
              <w:rPr>
                <w:sz w:val="23"/>
              </w:rPr>
              <w:t>Обследование рабочих мест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производственных участков для</w:t>
            </w:r>
            <w:r>
              <w:rPr>
                <w:spacing w:val="-55"/>
                <w:sz w:val="23"/>
              </w:rPr>
              <w:t xml:space="preserve">    </w:t>
            </w:r>
            <w:r>
              <w:rPr>
                <w:sz w:val="23"/>
              </w:rPr>
              <w:t xml:space="preserve"> выявления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опасностей</w:t>
            </w:r>
          </w:p>
        </w:tc>
        <w:tc>
          <w:tcPr>
            <w:tcW w:w="1833" w:type="dxa"/>
          </w:tcPr>
          <w:p w:rsidR="007B4D1A" w:rsidRDefault="007B4D1A">
            <w:pPr>
              <w:pStyle w:val="TableParagraph"/>
              <w:spacing w:before="8"/>
              <w:rPr>
                <w:b/>
                <w:sz w:val="21"/>
              </w:rPr>
            </w:pPr>
          </w:p>
          <w:p w:rsidR="007B4D1A" w:rsidRDefault="007B4D1A">
            <w:pPr>
              <w:pStyle w:val="TableParagraph"/>
              <w:spacing w:line="261" w:lineRule="exact"/>
              <w:ind w:left="47"/>
              <w:rPr>
                <w:sz w:val="23"/>
              </w:rPr>
            </w:pPr>
            <w:r>
              <w:rPr>
                <w:w w:val="90"/>
                <w:sz w:val="23"/>
              </w:rPr>
              <w:t xml:space="preserve">  25.05.2023</w:t>
            </w:r>
            <w:r>
              <w:rPr>
                <w:spacing w:val="23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г.</w:t>
            </w:r>
            <w:r>
              <w:rPr>
                <w:spacing w:val="2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—</w:t>
            </w:r>
          </w:p>
          <w:p w:rsidR="007B4D1A" w:rsidRDefault="007B4D1A">
            <w:pPr>
              <w:pStyle w:val="TableParagraph"/>
              <w:spacing w:line="261" w:lineRule="exact"/>
              <w:ind w:left="137"/>
              <w:rPr>
                <w:sz w:val="23"/>
              </w:rPr>
            </w:pPr>
            <w:r>
              <w:rPr>
                <w:sz w:val="23"/>
              </w:rPr>
              <w:t>31.05.2023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</w:p>
        </w:tc>
        <w:tc>
          <w:tcPr>
            <w:tcW w:w="3402" w:type="dxa"/>
          </w:tcPr>
          <w:p w:rsidR="007B4D1A" w:rsidRDefault="007B4D1A">
            <w:pPr>
              <w:pStyle w:val="TableParagraph"/>
              <w:spacing w:before="3"/>
              <w:rPr>
                <w:b/>
              </w:rPr>
            </w:pPr>
          </w:p>
          <w:p w:rsidR="007B4D1A" w:rsidRDefault="007B4D1A">
            <w:pPr>
              <w:pStyle w:val="TableParagraph"/>
              <w:spacing w:line="232" w:lineRule="auto"/>
              <w:ind w:left="116" w:hanging="51"/>
              <w:rPr>
                <w:sz w:val="23"/>
              </w:rPr>
            </w:pPr>
            <w:r>
              <w:rPr>
                <w:w w:val="95"/>
                <w:sz w:val="23"/>
              </w:rPr>
              <w:t>Комиссия</w:t>
            </w:r>
            <w:r>
              <w:rPr>
                <w:spacing w:val="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по идентификации</w:t>
            </w:r>
            <w:r>
              <w:rPr>
                <w:spacing w:val="-5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опасностей</w:t>
            </w:r>
            <w:r>
              <w:rPr>
                <w:spacing w:val="2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и</w:t>
            </w:r>
            <w:r>
              <w:rPr>
                <w:spacing w:val="10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оценки</w:t>
            </w:r>
            <w:r>
              <w:rPr>
                <w:spacing w:val="30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рисков</w:t>
            </w:r>
          </w:p>
        </w:tc>
      </w:tr>
      <w:tr w:rsidR="007B4D1A" w:rsidTr="007B4D1A">
        <w:trPr>
          <w:trHeight w:val="739"/>
        </w:trPr>
        <w:tc>
          <w:tcPr>
            <w:tcW w:w="546" w:type="dxa"/>
          </w:tcPr>
          <w:p w:rsidR="007B4D1A" w:rsidRDefault="007B4D1A">
            <w:pPr>
              <w:pStyle w:val="TableParagraph"/>
              <w:spacing w:before="200"/>
              <w:ind w:left="200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3459" w:type="dxa"/>
          </w:tcPr>
          <w:p w:rsidR="007B4D1A" w:rsidRDefault="007B4D1A">
            <w:pPr>
              <w:pStyle w:val="TableParagraph"/>
              <w:spacing w:before="84" w:line="237" w:lineRule="auto"/>
              <w:ind w:left="391" w:hanging="208"/>
              <w:rPr>
                <w:sz w:val="23"/>
              </w:rPr>
            </w:pPr>
            <w:r>
              <w:rPr>
                <w:w w:val="95"/>
                <w:sz w:val="23"/>
              </w:rPr>
              <w:t>Разработка</w:t>
            </w:r>
            <w:r>
              <w:rPr>
                <w:spacing w:val="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карт идентификации</w:t>
            </w:r>
            <w:r>
              <w:rPr>
                <w:spacing w:val="-5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опасностей</w:t>
            </w:r>
            <w:r>
              <w:rPr>
                <w:spacing w:val="3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и</w:t>
            </w:r>
            <w:r>
              <w:rPr>
                <w:spacing w:val="6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оценке</w:t>
            </w:r>
            <w:r>
              <w:rPr>
                <w:spacing w:val="23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рисков</w:t>
            </w:r>
          </w:p>
        </w:tc>
        <w:tc>
          <w:tcPr>
            <w:tcW w:w="1833" w:type="dxa"/>
          </w:tcPr>
          <w:p w:rsidR="007B4D1A" w:rsidRDefault="007B4D1A" w:rsidP="007B4D1A">
            <w:pPr>
              <w:pStyle w:val="TableParagraph"/>
              <w:spacing w:line="261" w:lineRule="exact"/>
              <w:ind w:left="47"/>
              <w:rPr>
                <w:sz w:val="23"/>
              </w:rPr>
            </w:pPr>
            <w:r>
              <w:rPr>
                <w:w w:val="90"/>
                <w:sz w:val="23"/>
              </w:rPr>
              <w:t xml:space="preserve">  31</w:t>
            </w:r>
            <w:r>
              <w:rPr>
                <w:w w:val="90"/>
                <w:sz w:val="23"/>
              </w:rPr>
              <w:t>.05.2023</w:t>
            </w:r>
            <w:r>
              <w:rPr>
                <w:spacing w:val="23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г</w:t>
            </w:r>
            <w:r>
              <w:rPr>
                <w:w w:val="90"/>
                <w:sz w:val="23"/>
              </w:rPr>
              <w:t>.</w:t>
            </w:r>
          </w:p>
          <w:p w:rsidR="007B4D1A" w:rsidRDefault="007B4D1A" w:rsidP="007B4D1A">
            <w:pPr>
              <w:pStyle w:val="TableParagraph"/>
              <w:spacing w:line="263" w:lineRule="exact"/>
              <w:ind w:left="141"/>
              <w:rPr>
                <w:sz w:val="23"/>
              </w:rPr>
            </w:pPr>
          </w:p>
        </w:tc>
        <w:tc>
          <w:tcPr>
            <w:tcW w:w="3402" w:type="dxa"/>
          </w:tcPr>
          <w:p w:rsidR="007B4D1A" w:rsidRDefault="007B4D1A">
            <w:pPr>
              <w:pStyle w:val="TableParagraph"/>
              <w:spacing w:before="84" w:line="237" w:lineRule="auto"/>
              <w:ind w:left="116" w:hanging="46"/>
              <w:rPr>
                <w:sz w:val="23"/>
              </w:rPr>
            </w:pPr>
            <w:r>
              <w:rPr>
                <w:w w:val="95"/>
                <w:sz w:val="23"/>
              </w:rPr>
              <w:t>Комиссия</w:t>
            </w:r>
            <w:r>
              <w:rPr>
                <w:spacing w:val="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по идентификации</w:t>
            </w:r>
            <w:r>
              <w:rPr>
                <w:spacing w:val="-5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опасностей</w:t>
            </w:r>
            <w:r>
              <w:rPr>
                <w:spacing w:val="3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и</w:t>
            </w:r>
            <w:r>
              <w:rPr>
                <w:spacing w:val="10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оценки</w:t>
            </w:r>
            <w:r>
              <w:rPr>
                <w:spacing w:val="2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рисков</w:t>
            </w:r>
          </w:p>
        </w:tc>
      </w:tr>
      <w:tr w:rsidR="007B4D1A" w:rsidTr="007B4D1A">
        <w:trPr>
          <w:trHeight w:val="992"/>
        </w:trPr>
        <w:tc>
          <w:tcPr>
            <w:tcW w:w="546" w:type="dxa"/>
          </w:tcPr>
          <w:p w:rsidR="007B4D1A" w:rsidRDefault="007B4D1A">
            <w:pPr>
              <w:pStyle w:val="TableParagraph"/>
              <w:spacing w:before="2"/>
              <w:rPr>
                <w:b/>
                <w:sz w:val="29"/>
              </w:rPr>
            </w:pPr>
          </w:p>
          <w:p w:rsidR="007B4D1A" w:rsidRDefault="007B4D1A">
            <w:pPr>
              <w:pStyle w:val="TableParagraph"/>
              <w:ind w:left="211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3459" w:type="dxa"/>
          </w:tcPr>
          <w:p w:rsidR="007B4D1A" w:rsidRDefault="007B4D1A">
            <w:pPr>
              <w:pStyle w:val="TableParagraph"/>
              <w:spacing w:before="87" w:line="235" w:lineRule="auto"/>
              <w:ind w:left="228" w:right="207"/>
              <w:jc w:val="center"/>
              <w:rPr>
                <w:sz w:val="23"/>
              </w:rPr>
            </w:pPr>
            <w:r>
              <w:rPr>
                <w:w w:val="95"/>
                <w:sz w:val="23"/>
              </w:rPr>
              <w:t>Разработка</w:t>
            </w:r>
            <w:r>
              <w:rPr>
                <w:spacing w:val="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реестра допустимо</w:t>
            </w:r>
            <w:r>
              <w:rPr>
                <w:spacing w:val="-5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приемлемых</w:t>
            </w:r>
            <w:r>
              <w:rPr>
                <w:spacing w:val="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и неприемлемых</w:t>
            </w:r>
            <w:r>
              <w:rPr>
                <w:spacing w:val="1"/>
                <w:w w:val="95"/>
                <w:sz w:val="23"/>
              </w:rPr>
              <w:t xml:space="preserve"> </w:t>
            </w:r>
            <w:r>
              <w:rPr>
                <w:sz w:val="23"/>
              </w:rPr>
              <w:t>рисков</w:t>
            </w:r>
          </w:p>
        </w:tc>
        <w:tc>
          <w:tcPr>
            <w:tcW w:w="1833" w:type="dxa"/>
          </w:tcPr>
          <w:p w:rsidR="007B4D1A" w:rsidRDefault="007B4D1A" w:rsidP="007B4D1A">
            <w:pPr>
              <w:pStyle w:val="TableParagraph"/>
              <w:spacing w:line="261" w:lineRule="exact"/>
              <w:ind w:left="47"/>
              <w:rPr>
                <w:sz w:val="23"/>
              </w:rPr>
            </w:pPr>
            <w:r>
              <w:rPr>
                <w:w w:val="90"/>
                <w:sz w:val="23"/>
              </w:rPr>
              <w:t xml:space="preserve">  01.06</w:t>
            </w:r>
            <w:r>
              <w:rPr>
                <w:w w:val="90"/>
                <w:sz w:val="23"/>
              </w:rPr>
              <w:t>.2023</w:t>
            </w:r>
            <w:r>
              <w:rPr>
                <w:spacing w:val="23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г.</w:t>
            </w:r>
            <w:r>
              <w:rPr>
                <w:spacing w:val="2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—</w:t>
            </w:r>
          </w:p>
          <w:p w:rsidR="007B4D1A" w:rsidRDefault="007B4D1A" w:rsidP="007B4D1A">
            <w:pPr>
              <w:pStyle w:val="TableParagraph"/>
              <w:spacing w:line="261" w:lineRule="exact"/>
              <w:ind w:left="146"/>
              <w:rPr>
                <w:sz w:val="23"/>
              </w:rPr>
            </w:pPr>
            <w:r>
              <w:rPr>
                <w:sz w:val="23"/>
              </w:rPr>
              <w:t>02.06</w:t>
            </w:r>
            <w:r>
              <w:rPr>
                <w:sz w:val="23"/>
              </w:rPr>
              <w:t>.2023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</w:t>
            </w:r>
            <w:r>
              <w:rPr>
                <w:w w:val="95"/>
                <w:sz w:val="23"/>
              </w:rPr>
              <w:t>.</w:t>
            </w:r>
          </w:p>
        </w:tc>
        <w:tc>
          <w:tcPr>
            <w:tcW w:w="3402" w:type="dxa"/>
          </w:tcPr>
          <w:p w:rsidR="007B4D1A" w:rsidRDefault="007B4D1A">
            <w:pPr>
              <w:pStyle w:val="TableParagraph"/>
              <w:spacing w:before="220" w:line="232" w:lineRule="auto"/>
              <w:ind w:left="120" w:hanging="46"/>
              <w:rPr>
                <w:sz w:val="23"/>
              </w:rPr>
            </w:pPr>
            <w:r>
              <w:rPr>
                <w:w w:val="95"/>
                <w:sz w:val="23"/>
              </w:rPr>
              <w:t>Комиссия</w:t>
            </w:r>
            <w:r>
              <w:rPr>
                <w:spacing w:val="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по идентификации</w:t>
            </w:r>
            <w:r>
              <w:rPr>
                <w:spacing w:val="-5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опасностей</w:t>
            </w:r>
            <w:r>
              <w:rPr>
                <w:spacing w:val="30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и</w:t>
            </w:r>
            <w:r>
              <w:rPr>
                <w:spacing w:val="10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оценки</w:t>
            </w:r>
            <w:r>
              <w:rPr>
                <w:spacing w:val="2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рисков</w:t>
            </w:r>
          </w:p>
        </w:tc>
      </w:tr>
      <w:tr w:rsidR="007B4D1A" w:rsidTr="007B4D1A">
        <w:trPr>
          <w:trHeight w:val="996"/>
        </w:trPr>
        <w:tc>
          <w:tcPr>
            <w:tcW w:w="546" w:type="dxa"/>
          </w:tcPr>
          <w:p w:rsidR="007B4D1A" w:rsidRDefault="007B4D1A">
            <w:pPr>
              <w:pStyle w:val="TableParagraph"/>
              <w:spacing w:before="6"/>
              <w:rPr>
                <w:b/>
                <w:sz w:val="29"/>
              </w:rPr>
            </w:pPr>
          </w:p>
          <w:p w:rsidR="007B4D1A" w:rsidRDefault="007B4D1A">
            <w:pPr>
              <w:pStyle w:val="TableParagraph"/>
              <w:ind w:left="208"/>
              <w:rPr>
                <w:sz w:val="23"/>
              </w:rPr>
            </w:pPr>
            <w:r>
              <w:rPr>
                <w:sz w:val="23"/>
              </w:rPr>
              <w:t>6.</w:t>
            </w:r>
          </w:p>
        </w:tc>
        <w:tc>
          <w:tcPr>
            <w:tcW w:w="3459" w:type="dxa"/>
          </w:tcPr>
          <w:p w:rsidR="007B4D1A" w:rsidRDefault="007B4D1A">
            <w:pPr>
              <w:pStyle w:val="TableParagraph"/>
              <w:spacing w:before="87" w:line="235" w:lineRule="auto"/>
              <w:ind w:left="250" w:right="207"/>
              <w:jc w:val="center"/>
              <w:rPr>
                <w:sz w:val="23"/>
              </w:rPr>
            </w:pPr>
            <w:r>
              <w:rPr>
                <w:w w:val="95"/>
                <w:sz w:val="23"/>
              </w:rPr>
              <w:t>Составление</w:t>
            </w:r>
            <w:r>
              <w:rPr>
                <w:spacing w:val="20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плана</w:t>
            </w:r>
            <w:r>
              <w:rPr>
                <w:spacing w:val="6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управления</w:t>
            </w:r>
            <w:r>
              <w:rPr>
                <w:spacing w:val="-52"/>
                <w:w w:val="95"/>
                <w:sz w:val="23"/>
              </w:rPr>
              <w:t xml:space="preserve"> </w:t>
            </w:r>
            <w:r>
              <w:rPr>
                <w:sz w:val="23"/>
              </w:rPr>
              <w:t>допустимо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приемлемыми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и</w:t>
            </w:r>
            <w:r>
              <w:rPr>
                <w:color w:val="0F0F0F"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недопустимыми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рисками.</w:t>
            </w:r>
          </w:p>
        </w:tc>
        <w:tc>
          <w:tcPr>
            <w:tcW w:w="1833" w:type="dxa"/>
          </w:tcPr>
          <w:p w:rsidR="007B4D1A" w:rsidRDefault="007B4D1A" w:rsidP="007B4D1A">
            <w:pPr>
              <w:pStyle w:val="TableParagraph"/>
              <w:spacing w:line="261" w:lineRule="exact"/>
              <w:rPr>
                <w:sz w:val="23"/>
              </w:rPr>
            </w:pPr>
          </w:p>
          <w:p w:rsidR="007B4D1A" w:rsidRDefault="007B4D1A" w:rsidP="007B4D1A">
            <w:pPr>
              <w:pStyle w:val="TableParagraph"/>
              <w:spacing w:line="261" w:lineRule="exact"/>
              <w:ind w:left="146"/>
              <w:rPr>
                <w:sz w:val="23"/>
              </w:rPr>
            </w:pPr>
            <w:r>
              <w:rPr>
                <w:sz w:val="23"/>
              </w:rPr>
              <w:t>02.06</w:t>
            </w:r>
            <w:r>
              <w:rPr>
                <w:sz w:val="23"/>
              </w:rPr>
              <w:t>.2023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</w:t>
            </w:r>
            <w:r>
              <w:rPr>
                <w:w w:val="95"/>
                <w:sz w:val="23"/>
              </w:rPr>
              <w:t>.</w:t>
            </w:r>
          </w:p>
        </w:tc>
        <w:tc>
          <w:tcPr>
            <w:tcW w:w="3402" w:type="dxa"/>
          </w:tcPr>
          <w:p w:rsidR="007B4D1A" w:rsidRDefault="007B4D1A">
            <w:pPr>
              <w:pStyle w:val="TableParagraph"/>
              <w:spacing w:before="224" w:line="232" w:lineRule="auto"/>
              <w:ind w:left="125" w:hanging="46"/>
              <w:rPr>
                <w:sz w:val="23"/>
              </w:rPr>
            </w:pPr>
            <w:r>
              <w:rPr>
                <w:w w:val="95"/>
                <w:sz w:val="23"/>
              </w:rPr>
              <w:t>Комиссия</w:t>
            </w:r>
            <w:r>
              <w:rPr>
                <w:spacing w:val="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по идентификации</w:t>
            </w:r>
            <w:r>
              <w:rPr>
                <w:spacing w:val="-5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опасностей</w:t>
            </w:r>
            <w:r>
              <w:rPr>
                <w:spacing w:val="27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и</w:t>
            </w:r>
            <w:r>
              <w:rPr>
                <w:spacing w:val="1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оценки</w:t>
            </w:r>
            <w:r>
              <w:rPr>
                <w:spacing w:val="23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рисков</w:t>
            </w:r>
          </w:p>
        </w:tc>
      </w:tr>
    </w:tbl>
    <w:p w:rsidR="001123BD" w:rsidRDefault="001123BD">
      <w:pPr>
        <w:pStyle w:val="a3"/>
        <w:spacing w:before="6"/>
        <w:rPr>
          <w:b/>
          <w:sz w:val="11"/>
        </w:rPr>
      </w:pPr>
    </w:p>
    <w:p w:rsidR="001123BD" w:rsidRDefault="001123BD">
      <w:pPr>
        <w:rPr>
          <w:sz w:val="11"/>
        </w:rPr>
        <w:sectPr w:rsidR="001123BD">
          <w:type w:val="continuous"/>
          <w:pgSz w:w="12240" w:h="15840"/>
          <w:pgMar w:top="660" w:right="580" w:bottom="280" w:left="1540" w:header="720" w:footer="720" w:gutter="0"/>
          <w:cols w:space="720"/>
        </w:sectPr>
      </w:pPr>
    </w:p>
    <w:p w:rsidR="001123BD" w:rsidRDefault="001123BD">
      <w:pPr>
        <w:spacing w:before="54"/>
        <w:ind w:left="1725"/>
        <w:rPr>
          <w:sz w:val="15"/>
        </w:rPr>
      </w:pPr>
    </w:p>
    <w:sectPr w:rsidR="001123BD">
      <w:type w:val="continuous"/>
      <w:pgSz w:w="12240" w:h="15840"/>
      <w:pgMar w:top="660" w:right="580" w:bottom="280" w:left="1540" w:header="720" w:footer="720" w:gutter="0"/>
      <w:cols w:num="3" w:space="720" w:equalWidth="0">
        <w:col w:w="2571" w:space="679"/>
        <w:col w:w="2396" w:space="1492"/>
        <w:col w:w="29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23BD"/>
    <w:rsid w:val="001123BD"/>
    <w:rsid w:val="007B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10BC8-2850-465D-9A58-9B17B58E3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0" w:right="851"/>
      <w:jc w:val="center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7B4D1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 Spacing"/>
    <w:uiPriority w:val="1"/>
    <w:qFormat/>
    <w:rsid w:val="007B4D1A"/>
    <w:pPr>
      <w:widowControl/>
      <w:autoSpaceDE/>
      <w:autoSpaceDN/>
    </w:pPr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7B4D1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4D1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солнышко</cp:lastModifiedBy>
  <cp:revision>3</cp:revision>
  <cp:lastPrinted>2023-08-01T08:22:00Z</cp:lastPrinted>
  <dcterms:created xsi:type="dcterms:W3CDTF">2023-08-01T06:04:00Z</dcterms:created>
  <dcterms:modified xsi:type="dcterms:W3CDTF">2023-08-01T08:23:00Z</dcterms:modified>
</cp:coreProperties>
</file>